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people.xml" ContentType="application/vnd.openxmlformats-officedocument.wordprocessingml.peop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92AA1E5">
      <w:pPr>
        <w:pStyle w:val="10"/>
        <w:widowControl/>
        <w:numPr>
          <w:ilvl w:val="0"/>
          <w:numId w:val="1"/>
        </w:numPr>
        <w:shd w:val="clear" w:color="auto" w:fill="FFFFFF"/>
        <w:spacing w:before="150"/>
        <w:ind w:firstLineChars="0"/>
        <w:jc w:val="left"/>
        <w:outlineLvl w:val="2"/>
        <w:rPr>
          <w:rFonts w:ascii="黑体" w:hAnsi="黑体" w:eastAsia="黑体" w:cs="宋体"/>
          <w:color w:val="333333"/>
          <w:kern w:val="0"/>
          <w:sz w:val="28"/>
          <w:szCs w:val="36"/>
        </w:rPr>
      </w:pPr>
      <w:r>
        <w:rPr>
          <w:rFonts w:hint="eastAsia" w:ascii="黑体" w:hAnsi="黑体" w:eastAsia="黑体" w:cs="宋体"/>
          <w:color w:val="333333"/>
          <w:kern w:val="0"/>
          <w:sz w:val="28"/>
          <w:szCs w:val="36"/>
        </w:rPr>
        <w:t>数据推送</w:t>
      </w:r>
    </w:p>
    <w:p w14:paraId="55E7547E">
      <w:pPr>
        <w:widowControl/>
        <w:shd w:val="clear" w:color="auto" w:fill="FFFFFF"/>
        <w:spacing w:before="150"/>
        <w:jc w:val="left"/>
        <w:outlineLvl w:val="2"/>
        <w:rPr>
          <w:rFonts w:ascii="仿宋_GB2312" w:hAnsi="黑体" w:eastAsia="仿宋_GB2312" w:cs="宋体"/>
          <w:color w:val="333333"/>
          <w:kern w:val="0"/>
          <w:sz w:val="28"/>
          <w:szCs w:val="32"/>
        </w:rPr>
      </w:pPr>
      <w:r>
        <w:rPr>
          <w:rFonts w:hint="eastAsia" w:ascii="仿宋_GB2312" w:hAnsi="黑体" w:eastAsia="仿宋_GB2312" w:cs="宋体"/>
          <w:b/>
          <w:color w:val="333333"/>
          <w:kern w:val="0"/>
          <w:sz w:val="28"/>
          <w:szCs w:val="36"/>
        </w:rPr>
        <w:t>所属监测站主要负责人</w:t>
      </w:r>
      <w:r>
        <w:rPr>
          <w:rFonts w:hint="eastAsia" w:ascii="仿宋_GB2312" w:hAnsi="黑体" w:eastAsia="仿宋_GB2312" w:cs="宋体"/>
          <w:b/>
          <w:color w:val="FF0000"/>
          <w:kern w:val="0"/>
          <w:sz w:val="28"/>
          <w:szCs w:val="36"/>
          <w:lang w:val="en-US" w:eastAsia="zh-CN"/>
        </w:rPr>
        <w:t>离开驻地报备</w:t>
      </w:r>
      <w:r>
        <w:rPr>
          <w:rFonts w:hint="eastAsia" w:ascii="仿宋_GB2312" w:hAnsi="黑体" w:eastAsia="仿宋_GB2312" w:cs="宋体"/>
          <w:b/>
          <w:color w:val="333333"/>
          <w:kern w:val="0"/>
          <w:sz w:val="28"/>
          <w:szCs w:val="36"/>
        </w:rPr>
        <w:t>流程</w:t>
      </w:r>
      <w:r>
        <w:rPr>
          <w:rFonts w:ascii="黑体" w:hAnsi="黑体" w:eastAsia="黑体" w:cs="宋体"/>
          <w:color w:val="333333"/>
          <w:kern w:val="0"/>
          <w:sz w:val="28"/>
          <w:szCs w:val="36"/>
        </w:rPr>
        <w:br w:type="textWrapping"/>
      </w:r>
      <w:r>
        <w:rPr>
          <w:rFonts w:hint="eastAsia" w:ascii="仿宋_GB2312" w:hAnsi="黑体" w:eastAsia="仿宋_GB2312" w:cs="宋体"/>
          <w:color w:val="333333"/>
          <w:kern w:val="0"/>
          <w:sz w:val="28"/>
          <w:szCs w:val="32"/>
        </w:rPr>
        <w:t>逻辑：办公室处理（李恒志）点办公室归档（李恒志），自动处理自动结束。当两个节点是同一个人流程结束，不同人流正常走。</w:t>
      </w:r>
    </w:p>
    <w:p w14:paraId="0FB97993">
      <w:pPr>
        <w:widowControl/>
        <w:shd w:val="clear" w:color="auto" w:fill="FFFFFF"/>
        <w:spacing w:before="150"/>
        <w:jc w:val="left"/>
        <w:outlineLvl w:val="2"/>
        <w:rPr>
          <w:rFonts w:hint="eastAsia" w:ascii="仿宋_GB2312" w:hAnsi="黑体" w:eastAsia="仿宋_GB2312" w:cs="宋体"/>
          <w:color w:val="333333"/>
          <w:kern w:val="0"/>
          <w:sz w:val="28"/>
          <w:szCs w:val="32"/>
        </w:rPr>
      </w:pPr>
      <w:r>
        <w:rPr>
          <w:rFonts w:hint="eastAsia" w:ascii="仿宋_GB2312" w:hAnsi="黑体" w:eastAsia="仿宋_GB2312" w:cs="宋体"/>
          <w:color w:val="333333"/>
          <w:kern w:val="0"/>
          <w:sz w:val="28"/>
          <w:szCs w:val="32"/>
        </w:rPr>
        <w:t>流程推送过来直接带到办公室处理节点。</w:t>
      </w:r>
    </w:p>
    <w:p w14:paraId="79491936">
      <w:pPr>
        <w:widowControl/>
        <w:shd w:val="clear" w:color="auto" w:fill="FFFFFF"/>
        <w:spacing w:before="150"/>
        <w:jc w:val="left"/>
        <w:outlineLvl w:val="2"/>
        <w:rPr>
          <w:rFonts w:hint="eastAsia" w:ascii="仿宋_GB2312" w:hAnsi="黑体" w:eastAsia="仿宋_GB2312" w:cs="宋体"/>
          <w:color w:val="333333"/>
          <w:kern w:val="0"/>
          <w:sz w:val="28"/>
          <w:szCs w:val="32"/>
          <w:lang w:val="en-US" w:eastAsia="zh-CN"/>
        </w:rPr>
      </w:pPr>
      <w:r>
        <w:rPr>
          <w:rFonts w:hint="eastAsia" w:ascii="仿宋_GB2312" w:hAnsi="黑体" w:eastAsia="仿宋_GB2312" w:cs="宋体"/>
          <w:b/>
          <w:bCs/>
          <w:color w:val="333333"/>
          <w:kern w:val="0"/>
          <w:sz w:val="28"/>
          <w:szCs w:val="32"/>
          <w:lang w:val="en-US" w:eastAsia="zh-CN"/>
        </w:rPr>
        <w:t>资金推送：</w:t>
      </w:r>
      <w:r>
        <w:rPr>
          <w:rFonts w:hint="eastAsia" w:ascii="仿宋_GB2312" w:hAnsi="黑体" w:eastAsia="仿宋_GB2312" w:cs="宋体"/>
          <w:color w:val="333333"/>
          <w:kern w:val="0"/>
          <w:sz w:val="28"/>
          <w:szCs w:val="32"/>
          <w:lang w:val="en-US" w:eastAsia="zh-CN"/>
        </w:rPr>
        <w:t>出差人员第一个人放到申请人，其他人放到同行人员。</w:t>
      </w: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1"/>
        <w:gridCol w:w="3770"/>
        <w:gridCol w:w="3869"/>
      </w:tblGrid>
      <w:tr w14:paraId="158123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81" w:type="dxa"/>
            <w:shd w:val="clear" w:color="auto" w:fill="D7D7D7" w:themeFill="background1" w:themeFillShade="D8"/>
            <w:vAlign w:val="center"/>
          </w:tcPr>
          <w:p w14:paraId="37560B8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outlineLvl w:val="2"/>
              <w:rPr>
                <w:rFonts w:hint="default" w:ascii="仿宋_GB2312" w:hAnsi="黑体" w:eastAsia="仿宋_GB2312" w:cs="宋体"/>
                <w:b/>
                <w:bCs w:val="0"/>
                <w:color w:val="333333"/>
                <w:kern w:val="0"/>
                <w:sz w:val="28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黑体" w:eastAsia="仿宋_GB2312" w:cs="宋体"/>
                <w:b/>
                <w:bCs w:val="0"/>
                <w:color w:val="333333"/>
                <w:kern w:val="0"/>
                <w:sz w:val="28"/>
                <w:szCs w:val="32"/>
                <w:vertAlign w:val="baseline"/>
                <w:lang w:val="en-US" w:eastAsia="zh-CN"/>
              </w:rPr>
              <w:t>序号</w:t>
            </w:r>
          </w:p>
        </w:tc>
        <w:tc>
          <w:tcPr>
            <w:tcW w:w="3770" w:type="dxa"/>
            <w:shd w:val="clear" w:color="auto" w:fill="D7D7D7" w:themeFill="background1" w:themeFillShade="D8"/>
            <w:vAlign w:val="center"/>
          </w:tcPr>
          <w:p w14:paraId="2851A05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outlineLvl w:val="2"/>
              <w:rPr>
                <w:rFonts w:hint="default" w:ascii="仿宋_GB2312" w:hAnsi="黑体" w:eastAsia="仿宋_GB2312" w:cs="宋体"/>
                <w:b/>
                <w:bCs w:val="0"/>
                <w:color w:val="333333"/>
                <w:kern w:val="0"/>
                <w:sz w:val="28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黑体" w:eastAsia="仿宋_GB2312" w:cs="宋体"/>
                <w:b/>
                <w:bCs w:val="0"/>
                <w:color w:val="333333"/>
                <w:kern w:val="0"/>
                <w:sz w:val="28"/>
                <w:szCs w:val="36"/>
              </w:rPr>
              <w:t>所属监测站主要负责人出差</w:t>
            </w:r>
          </w:p>
        </w:tc>
        <w:tc>
          <w:tcPr>
            <w:tcW w:w="3869" w:type="dxa"/>
            <w:shd w:val="clear" w:color="auto" w:fill="D7D7D7" w:themeFill="background1" w:themeFillShade="D8"/>
            <w:vAlign w:val="center"/>
          </w:tcPr>
          <w:p w14:paraId="16750281">
            <w:pPr>
              <w:jc w:val="center"/>
              <w:rPr>
                <w:rFonts w:hint="eastAsia" w:ascii="仿宋_GB2312" w:hAnsi="黑体" w:eastAsia="仿宋_GB2312" w:cs="宋体"/>
                <w:b/>
                <w:bCs w:val="0"/>
                <w:color w:val="333333"/>
                <w:kern w:val="0"/>
                <w:sz w:val="28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黑体" w:eastAsia="仿宋_GB2312" w:cs="宋体"/>
                <w:b/>
                <w:bCs w:val="0"/>
                <w:color w:val="333333"/>
                <w:kern w:val="0"/>
                <w:sz w:val="28"/>
                <w:szCs w:val="36"/>
              </w:rPr>
              <w:t>外站资金管理系统出差</w:t>
            </w:r>
          </w:p>
        </w:tc>
      </w:tr>
      <w:tr w14:paraId="56EC1F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4" w:hRule="atLeast"/>
        </w:trPr>
        <w:tc>
          <w:tcPr>
            <w:tcW w:w="881" w:type="dxa"/>
            <w:vAlign w:val="center"/>
          </w:tcPr>
          <w:p w14:paraId="51DE902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outlineLvl w:val="9"/>
              <w:rPr>
                <w:rFonts w:hint="default" w:ascii="仿宋_GB2312" w:hAnsi="黑体" w:eastAsia="仿宋_GB2312" w:cs="宋体"/>
                <w:color w:val="333333"/>
                <w:kern w:val="0"/>
                <w:sz w:val="28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黑体" w:eastAsia="仿宋_GB2312" w:cs="宋体"/>
                <w:color w:val="333333"/>
                <w:kern w:val="0"/>
                <w:sz w:val="28"/>
                <w:szCs w:val="32"/>
                <w:vertAlign w:val="baseline"/>
                <w:lang w:val="en-US" w:eastAsia="zh-CN"/>
              </w:rPr>
              <w:t>1</w:t>
            </w:r>
          </w:p>
        </w:tc>
        <w:tc>
          <w:tcPr>
            <w:tcW w:w="3770" w:type="dxa"/>
            <w:vAlign w:val="center"/>
          </w:tcPr>
          <w:p w14:paraId="1E82936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outlineLvl w:val="9"/>
              <w:rPr>
                <w:rFonts w:hint="default" w:ascii="仿宋_GB2312" w:hAnsi="黑体" w:eastAsia="仿宋_GB2312" w:cs="宋体"/>
                <w:color w:val="333333"/>
                <w:kern w:val="0"/>
                <w:sz w:val="28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黑体" w:eastAsia="仿宋_GB2312" w:cs="宋体"/>
                <w:color w:val="333333"/>
                <w:kern w:val="0"/>
                <w:sz w:val="28"/>
                <w:szCs w:val="32"/>
                <w:vertAlign w:val="baseline"/>
                <w:lang w:val="en-US" w:eastAsia="zh-CN"/>
              </w:rPr>
              <w:t>标题</w:t>
            </w:r>
          </w:p>
        </w:tc>
        <w:tc>
          <w:tcPr>
            <w:tcW w:w="3869" w:type="dxa"/>
            <w:vAlign w:val="center"/>
          </w:tcPr>
          <w:p w14:paraId="1767F64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outlineLvl w:val="9"/>
              <w:rPr>
                <w:rFonts w:hint="default" w:ascii="仿宋_GB2312" w:hAnsi="黑体" w:eastAsia="仿宋_GB2312" w:cs="宋体"/>
                <w:color w:val="333333"/>
                <w:kern w:val="0"/>
                <w:sz w:val="28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黑体" w:eastAsia="仿宋_GB2312" w:cs="宋体"/>
                <w:color w:val="333333"/>
                <w:kern w:val="0"/>
                <w:sz w:val="28"/>
                <w:szCs w:val="32"/>
                <w:vertAlign w:val="baseline"/>
                <w:lang w:val="en-US" w:eastAsia="zh-CN"/>
              </w:rPr>
              <w:t>标题</w:t>
            </w:r>
          </w:p>
        </w:tc>
      </w:tr>
      <w:tr w14:paraId="625FD9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4" w:hRule="atLeast"/>
        </w:trPr>
        <w:tc>
          <w:tcPr>
            <w:tcW w:w="881" w:type="dxa"/>
            <w:shd w:val="clear" w:color="auto" w:fill="auto"/>
            <w:vAlign w:val="center"/>
          </w:tcPr>
          <w:p w14:paraId="3171554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outlineLvl w:val="9"/>
              <w:rPr>
                <w:rFonts w:hint="eastAsia" w:ascii="仿宋_GB2312" w:hAnsi="黑体" w:eastAsia="仿宋_GB2312" w:cs="宋体"/>
                <w:color w:val="333333"/>
                <w:kern w:val="0"/>
                <w:sz w:val="28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黑体" w:eastAsia="仿宋_GB2312" w:cs="宋体"/>
                <w:color w:val="333333"/>
                <w:kern w:val="0"/>
                <w:sz w:val="28"/>
                <w:szCs w:val="32"/>
                <w:vertAlign w:val="baseline"/>
                <w:lang w:val="en-US" w:eastAsia="zh-CN"/>
              </w:rPr>
              <w:t>2</w:t>
            </w:r>
          </w:p>
        </w:tc>
        <w:tc>
          <w:tcPr>
            <w:tcW w:w="3770" w:type="dxa"/>
            <w:shd w:val="clear" w:color="auto" w:fill="auto"/>
            <w:vAlign w:val="center"/>
          </w:tcPr>
          <w:p w14:paraId="4F06E37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outlineLvl w:val="9"/>
              <w:rPr>
                <w:rFonts w:hint="default" w:ascii="仿宋_GB2312" w:hAnsi="黑体" w:eastAsia="仿宋_GB2312" w:cs="宋体"/>
                <w:color w:val="333333"/>
                <w:kern w:val="0"/>
                <w:sz w:val="28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黑体" w:eastAsia="仿宋_GB2312" w:cs="宋体"/>
                <w:color w:val="333333"/>
                <w:kern w:val="0"/>
                <w:sz w:val="28"/>
                <w:szCs w:val="32"/>
                <w:vertAlign w:val="baseline"/>
                <w:lang w:val="en-US" w:eastAsia="zh-CN"/>
              </w:rPr>
              <w:t>申请人、部门</w:t>
            </w:r>
          </w:p>
        </w:tc>
        <w:tc>
          <w:tcPr>
            <w:tcW w:w="3869" w:type="dxa"/>
            <w:shd w:val="clear" w:color="auto" w:fill="auto"/>
            <w:vAlign w:val="center"/>
          </w:tcPr>
          <w:p w14:paraId="5B582C6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outlineLvl w:val="9"/>
              <w:rPr>
                <w:rFonts w:hint="default" w:ascii="仿宋_GB2312" w:hAnsi="黑体" w:eastAsia="仿宋_GB2312" w:cs="宋体"/>
                <w:color w:val="333333"/>
                <w:kern w:val="0"/>
                <w:sz w:val="28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黑体" w:eastAsia="仿宋_GB2312" w:cs="宋体"/>
                <w:color w:val="333333"/>
                <w:kern w:val="0"/>
                <w:sz w:val="28"/>
                <w:szCs w:val="32"/>
                <w:vertAlign w:val="baseline"/>
                <w:lang w:val="en-US" w:eastAsia="zh-CN"/>
              </w:rPr>
              <w:t>申请人、申请科室</w:t>
            </w:r>
          </w:p>
        </w:tc>
      </w:tr>
      <w:tr w14:paraId="13539C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4" w:hRule="atLeast"/>
        </w:trPr>
        <w:tc>
          <w:tcPr>
            <w:tcW w:w="881" w:type="dxa"/>
            <w:shd w:val="clear" w:color="auto" w:fill="auto"/>
            <w:vAlign w:val="center"/>
          </w:tcPr>
          <w:p w14:paraId="0F7489F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outlineLvl w:val="9"/>
              <w:rPr>
                <w:rFonts w:hint="eastAsia" w:ascii="仿宋_GB2312" w:hAnsi="黑体" w:eastAsia="仿宋_GB2312" w:cs="宋体"/>
                <w:color w:val="333333"/>
                <w:kern w:val="0"/>
                <w:sz w:val="28"/>
                <w:szCs w:val="32"/>
                <w:vertAlign w:val="baseline"/>
                <w:lang w:val="en-US" w:eastAsia="zh-CN" w:bidi="ar-SA"/>
              </w:rPr>
            </w:pPr>
            <w:commentRangeStart w:id="0"/>
            <w:r>
              <w:rPr>
                <w:rFonts w:hint="eastAsia" w:ascii="仿宋_GB2312" w:hAnsi="黑体" w:eastAsia="仿宋_GB2312" w:cs="宋体"/>
                <w:color w:val="333333"/>
                <w:kern w:val="0"/>
                <w:sz w:val="28"/>
                <w:szCs w:val="32"/>
                <w:vertAlign w:val="baseline"/>
                <w:lang w:val="en-US" w:eastAsia="zh-CN"/>
              </w:rPr>
              <w:t>3</w:t>
            </w:r>
          </w:p>
        </w:tc>
        <w:tc>
          <w:tcPr>
            <w:tcW w:w="3770" w:type="dxa"/>
            <w:shd w:val="clear" w:color="auto" w:fill="auto"/>
            <w:vAlign w:val="center"/>
          </w:tcPr>
          <w:p w14:paraId="43C3C76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outlineLvl w:val="9"/>
              <w:rPr>
                <w:rFonts w:hint="eastAsia" w:ascii="仿宋_GB2312" w:hAnsi="黑体" w:eastAsia="仿宋_GB2312" w:cs="宋体"/>
                <w:color w:val="333333"/>
                <w:kern w:val="0"/>
                <w:sz w:val="28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黑体" w:eastAsia="仿宋_GB2312" w:cs="宋体"/>
                <w:color w:val="333333"/>
                <w:kern w:val="0"/>
                <w:sz w:val="28"/>
                <w:szCs w:val="32"/>
                <w:vertAlign w:val="baseline"/>
                <w:lang w:val="en-US" w:eastAsia="zh-CN"/>
              </w:rPr>
              <w:t>出差开始日期</w:t>
            </w:r>
            <w:commentRangeEnd w:id="0"/>
            <w:r>
              <w:commentReference w:id="0"/>
            </w:r>
          </w:p>
        </w:tc>
        <w:tc>
          <w:tcPr>
            <w:tcW w:w="3869" w:type="dxa"/>
            <w:shd w:val="clear" w:color="auto" w:fill="auto"/>
            <w:vAlign w:val="center"/>
          </w:tcPr>
          <w:p w14:paraId="28C4886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outlineLvl w:val="9"/>
              <w:rPr>
                <w:rFonts w:hint="default" w:ascii="仿宋_GB2312" w:hAnsi="黑体" w:eastAsia="仿宋_GB2312" w:cs="宋体"/>
                <w:color w:val="333333"/>
                <w:kern w:val="0"/>
                <w:sz w:val="28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黑体" w:eastAsia="仿宋_GB2312" w:cs="宋体"/>
                <w:color w:val="333333"/>
                <w:kern w:val="0"/>
                <w:sz w:val="28"/>
                <w:szCs w:val="32"/>
                <w:vertAlign w:val="baseline"/>
                <w:lang w:val="en-US" w:eastAsia="zh-CN"/>
              </w:rPr>
              <w:t>出发日期</w:t>
            </w:r>
          </w:p>
        </w:tc>
      </w:tr>
      <w:tr w14:paraId="1FB256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881" w:type="dxa"/>
            <w:vAlign w:val="center"/>
          </w:tcPr>
          <w:p w14:paraId="76474E2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outlineLvl w:val="9"/>
              <w:rPr>
                <w:rFonts w:hint="default" w:ascii="仿宋_GB2312" w:hAnsi="黑体" w:eastAsia="仿宋_GB2312" w:cs="宋体"/>
                <w:color w:val="333333"/>
                <w:kern w:val="0"/>
                <w:sz w:val="28"/>
                <w:szCs w:val="32"/>
                <w:vertAlign w:val="baseline"/>
                <w:lang w:val="en-US" w:eastAsia="zh-CN"/>
              </w:rPr>
            </w:pPr>
            <w:commentRangeStart w:id="1"/>
            <w:r>
              <w:rPr>
                <w:rFonts w:hint="eastAsia" w:ascii="仿宋_GB2312" w:hAnsi="黑体" w:eastAsia="仿宋_GB2312" w:cs="宋体"/>
                <w:color w:val="333333"/>
                <w:kern w:val="0"/>
                <w:sz w:val="28"/>
                <w:szCs w:val="32"/>
                <w:vertAlign w:val="baseline"/>
                <w:lang w:val="en-US" w:eastAsia="zh-CN"/>
              </w:rPr>
              <w:t>4</w:t>
            </w:r>
          </w:p>
        </w:tc>
        <w:tc>
          <w:tcPr>
            <w:tcW w:w="3770" w:type="dxa"/>
            <w:vAlign w:val="center"/>
          </w:tcPr>
          <w:p w14:paraId="2086B72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outlineLvl w:val="9"/>
              <w:rPr>
                <w:rFonts w:hint="default" w:ascii="仿宋_GB2312" w:hAnsi="黑体" w:eastAsia="仿宋_GB2312" w:cs="宋体"/>
                <w:color w:val="333333"/>
                <w:kern w:val="0"/>
                <w:sz w:val="28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黑体" w:eastAsia="仿宋_GB2312" w:cs="宋体"/>
                <w:color w:val="333333"/>
                <w:kern w:val="0"/>
                <w:sz w:val="28"/>
                <w:szCs w:val="32"/>
                <w:vertAlign w:val="baseline"/>
                <w:lang w:val="en-US" w:eastAsia="zh-CN"/>
              </w:rPr>
              <w:t>出差结束日期</w:t>
            </w:r>
            <w:commentRangeEnd w:id="1"/>
            <w:r>
              <w:commentReference w:id="1"/>
            </w:r>
          </w:p>
        </w:tc>
        <w:tc>
          <w:tcPr>
            <w:tcW w:w="3869" w:type="dxa"/>
            <w:shd w:val="clear" w:color="auto" w:fill="auto"/>
            <w:vAlign w:val="center"/>
          </w:tcPr>
          <w:p w14:paraId="4BDAAAA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outlineLvl w:val="9"/>
              <w:rPr>
                <w:rFonts w:hint="default" w:ascii="仿宋_GB2312" w:hAnsi="黑体" w:eastAsia="仿宋_GB2312" w:cs="宋体"/>
                <w:color w:val="333333"/>
                <w:kern w:val="0"/>
                <w:sz w:val="28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黑体" w:eastAsia="仿宋_GB2312" w:cs="宋体"/>
                <w:color w:val="333333"/>
                <w:kern w:val="0"/>
                <w:sz w:val="28"/>
                <w:szCs w:val="32"/>
                <w:vertAlign w:val="baseline"/>
                <w:lang w:val="en-US" w:eastAsia="zh-CN"/>
              </w:rPr>
              <w:t>返回日期</w:t>
            </w:r>
          </w:p>
        </w:tc>
      </w:tr>
      <w:tr w14:paraId="6BE52B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881" w:type="dxa"/>
            <w:vAlign w:val="center"/>
          </w:tcPr>
          <w:p w14:paraId="7D25555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outlineLvl w:val="9"/>
              <w:rPr>
                <w:rFonts w:hint="default" w:ascii="仿宋_GB2312" w:hAnsi="黑体" w:eastAsia="仿宋_GB2312" w:cs="宋体"/>
                <w:color w:val="333333"/>
                <w:kern w:val="0"/>
                <w:sz w:val="28"/>
                <w:szCs w:val="32"/>
                <w:vertAlign w:val="baseline"/>
                <w:lang w:val="en-US" w:eastAsia="zh-CN"/>
              </w:rPr>
            </w:pPr>
            <w:commentRangeStart w:id="2"/>
            <w:r>
              <w:rPr>
                <w:rFonts w:hint="eastAsia" w:ascii="仿宋_GB2312" w:hAnsi="黑体" w:eastAsia="仿宋_GB2312" w:cs="宋体"/>
                <w:color w:val="333333"/>
                <w:kern w:val="0"/>
                <w:sz w:val="28"/>
                <w:szCs w:val="32"/>
                <w:vertAlign w:val="baseline"/>
                <w:lang w:val="en-US" w:eastAsia="zh-CN"/>
              </w:rPr>
              <w:t>5</w:t>
            </w:r>
          </w:p>
        </w:tc>
        <w:tc>
          <w:tcPr>
            <w:tcW w:w="3770" w:type="dxa"/>
            <w:vAlign w:val="center"/>
          </w:tcPr>
          <w:p w14:paraId="566392A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outlineLvl w:val="9"/>
              <w:rPr>
                <w:rFonts w:hint="default" w:ascii="仿宋_GB2312" w:hAnsi="黑体" w:eastAsia="仿宋_GB2312" w:cs="宋体"/>
                <w:color w:val="333333"/>
                <w:kern w:val="0"/>
                <w:sz w:val="28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黑体" w:eastAsia="仿宋_GB2312" w:cs="宋体"/>
                <w:color w:val="333333"/>
                <w:kern w:val="0"/>
                <w:sz w:val="28"/>
                <w:szCs w:val="32"/>
                <w:vertAlign w:val="baseline"/>
                <w:lang w:val="en-US" w:eastAsia="zh-CN"/>
              </w:rPr>
              <w:t>出差到达地点</w:t>
            </w:r>
            <w:commentRangeEnd w:id="2"/>
            <w:r>
              <w:commentReference w:id="2"/>
            </w:r>
          </w:p>
        </w:tc>
        <w:tc>
          <w:tcPr>
            <w:tcW w:w="3869" w:type="dxa"/>
            <w:vAlign w:val="center"/>
          </w:tcPr>
          <w:p w14:paraId="74B99A4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outlineLvl w:val="9"/>
              <w:rPr>
                <w:rFonts w:hint="default" w:ascii="仿宋_GB2312" w:hAnsi="黑体" w:eastAsia="仿宋_GB2312" w:cs="宋体"/>
                <w:color w:val="333333"/>
                <w:kern w:val="0"/>
                <w:sz w:val="28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黑体" w:eastAsia="仿宋_GB2312" w:cs="宋体"/>
                <w:color w:val="333333"/>
                <w:kern w:val="0"/>
                <w:sz w:val="28"/>
                <w:szCs w:val="32"/>
                <w:vertAlign w:val="baseline"/>
                <w:lang w:val="en-US" w:eastAsia="zh-CN"/>
              </w:rPr>
              <w:t>出差地点</w:t>
            </w:r>
          </w:p>
        </w:tc>
      </w:tr>
      <w:tr w14:paraId="5905EA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881" w:type="dxa"/>
            <w:vAlign w:val="center"/>
          </w:tcPr>
          <w:p w14:paraId="6ED4B45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outlineLvl w:val="9"/>
              <w:rPr>
                <w:rFonts w:hint="default" w:ascii="仿宋_GB2312" w:hAnsi="黑体" w:eastAsia="仿宋_GB2312" w:cs="宋体"/>
                <w:color w:val="FF0000"/>
                <w:kern w:val="0"/>
                <w:sz w:val="28"/>
                <w:szCs w:val="32"/>
                <w:vertAlign w:val="baseline"/>
                <w:lang w:val="en-US" w:eastAsia="zh-CN"/>
              </w:rPr>
            </w:pPr>
            <w:commentRangeStart w:id="3"/>
            <w:r>
              <w:rPr>
                <w:rFonts w:hint="eastAsia" w:ascii="仿宋_GB2312" w:hAnsi="黑体" w:eastAsia="仿宋_GB2312" w:cs="宋体"/>
                <w:color w:val="FF0000"/>
                <w:kern w:val="0"/>
                <w:sz w:val="28"/>
                <w:szCs w:val="32"/>
                <w:vertAlign w:val="baseline"/>
                <w:lang w:val="en-US" w:eastAsia="zh-CN"/>
              </w:rPr>
              <w:t>6</w:t>
            </w:r>
          </w:p>
        </w:tc>
        <w:tc>
          <w:tcPr>
            <w:tcW w:w="3770" w:type="dxa"/>
            <w:vAlign w:val="center"/>
          </w:tcPr>
          <w:p w14:paraId="378CC37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outlineLvl w:val="9"/>
              <w:rPr>
                <w:rFonts w:hint="default" w:ascii="仿宋_GB2312" w:hAnsi="黑体" w:eastAsia="仿宋_GB2312" w:cs="宋体"/>
                <w:color w:val="FF0000"/>
                <w:kern w:val="0"/>
                <w:sz w:val="28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黑体" w:eastAsia="仿宋_GB2312" w:cs="宋体"/>
                <w:color w:val="FF0000"/>
                <w:kern w:val="0"/>
                <w:sz w:val="28"/>
                <w:szCs w:val="32"/>
                <w:vertAlign w:val="baseline"/>
                <w:lang w:val="en-US" w:eastAsia="zh-CN"/>
              </w:rPr>
              <w:t>交通工具（必填）</w:t>
            </w:r>
            <w:commentRangeEnd w:id="3"/>
            <w:r>
              <w:commentReference w:id="3"/>
            </w:r>
          </w:p>
        </w:tc>
        <w:tc>
          <w:tcPr>
            <w:tcW w:w="3869" w:type="dxa"/>
            <w:vAlign w:val="center"/>
          </w:tcPr>
          <w:p w14:paraId="077A0CE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outlineLvl w:val="9"/>
              <w:rPr>
                <w:rFonts w:hint="default" w:ascii="仿宋_GB2312" w:hAnsi="黑体" w:eastAsia="仿宋_GB2312" w:cs="宋体"/>
                <w:color w:val="FF0000"/>
                <w:kern w:val="0"/>
                <w:sz w:val="28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黑体" w:eastAsia="仿宋_GB2312" w:cs="宋体"/>
                <w:color w:val="FF0000"/>
                <w:kern w:val="0"/>
                <w:sz w:val="28"/>
                <w:szCs w:val="32"/>
                <w:vertAlign w:val="baseline"/>
                <w:lang w:val="en-US" w:eastAsia="zh-CN"/>
              </w:rPr>
              <w:t>无字段</w:t>
            </w:r>
          </w:p>
        </w:tc>
      </w:tr>
      <w:tr w14:paraId="415F52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881" w:type="dxa"/>
            <w:vAlign w:val="center"/>
          </w:tcPr>
          <w:p w14:paraId="66531BF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outlineLvl w:val="9"/>
              <w:rPr>
                <w:rFonts w:hint="default" w:ascii="仿宋_GB2312" w:hAnsi="黑体" w:eastAsia="仿宋_GB2312" w:cs="宋体"/>
                <w:color w:val="333333"/>
                <w:kern w:val="0"/>
                <w:sz w:val="28"/>
                <w:szCs w:val="32"/>
                <w:vertAlign w:val="baseline"/>
                <w:lang w:val="en-US" w:eastAsia="zh-CN"/>
              </w:rPr>
            </w:pPr>
            <w:commentRangeStart w:id="4"/>
            <w:r>
              <w:rPr>
                <w:rFonts w:hint="eastAsia" w:ascii="仿宋_GB2312" w:hAnsi="黑体" w:eastAsia="仿宋_GB2312" w:cs="宋体"/>
                <w:color w:val="333333"/>
                <w:kern w:val="0"/>
                <w:sz w:val="28"/>
                <w:szCs w:val="32"/>
                <w:vertAlign w:val="baseline"/>
                <w:lang w:val="en-US" w:eastAsia="zh-CN"/>
              </w:rPr>
              <w:t>7</w:t>
            </w:r>
          </w:p>
        </w:tc>
        <w:tc>
          <w:tcPr>
            <w:tcW w:w="3770" w:type="dxa"/>
            <w:vAlign w:val="center"/>
          </w:tcPr>
          <w:p w14:paraId="2321A91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outlineLvl w:val="9"/>
              <w:rPr>
                <w:rFonts w:hint="default" w:ascii="仿宋_GB2312" w:hAnsi="黑体" w:eastAsia="仿宋_GB2312" w:cs="宋体"/>
                <w:color w:val="333333"/>
                <w:kern w:val="0"/>
                <w:sz w:val="28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黑体" w:eastAsia="仿宋_GB2312" w:cs="宋体"/>
                <w:color w:val="333333"/>
                <w:kern w:val="0"/>
                <w:sz w:val="28"/>
                <w:szCs w:val="32"/>
                <w:vertAlign w:val="baseline"/>
                <w:lang w:val="en-US" w:eastAsia="zh-CN"/>
              </w:rPr>
              <w:t>支票申请金额</w:t>
            </w:r>
            <w:commentRangeEnd w:id="4"/>
            <w:r>
              <w:commentReference w:id="4"/>
            </w:r>
          </w:p>
        </w:tc>
        <w:tc>
          <w:tcPr>
            <w:tcW w:w="3869" w:type="dxa"/>
            <w:vAlign w:val="center"/>
          </w:tcPr>
          <w:p w14:paraId="0AAE0A6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outlineLvl w:val="9"/>
              <w:rPr>
                <w:rFonts w:hint="default" w:ascii="仿宋_GB2312" w:hAnsi="黑体" w:eastAsia="仿宋_GB2312" w:cs="宋体"/>
                <w:color w:val="333333"/>
                <w:kern w:val="0"/>
                <w:sz w:val="28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黑体" w:eastAsia="仿宋_GB2312" w:cs="宋体"/>
                <w:color w:val="333333"/>
                <w:kern w:val="0"/>
                <w:sz w:val="28"/>
                <w:szCs w:val="32"/>
                <w:vertAlign w:val="baseline"/>
                <w:lang w:val="en-US" w:eastAsia="zh-CN"/>
              </w:rPr>
              <w:t>无字段</w:t>
            </w:r>
          </w:p>
        </w:tc>
      </w:tr>
      <w:tr w14:paraId="09689A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881" w:type="dxa"/>
            <w:vAlign w:val="center"/>
          </w:tcPr>
          <w:p w14:paraId="68D04BA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outlineLvl w:val="9"/>
              <w:rPr>
                <w:rFonts w:hint="default" w:ascii="仿宋_GB2312" w:hAnsi="黑体" w:eastAsia="仿宋_GB2312" w:cs="宋体"/>
                <w:color w:val="FF0000"/>
                <w:kern w:val="0"/>
                <w:sz w:val="28"/>
                <w:szCs w:val="32"/>
                <w:vertAlign w:val="baseline"/>
                <w:lang w:val="en-US" w:eastAsia="zh-CN"/>
              </w:rPr>
            </w:pPr>
            <w:commentRangeStart w:id="5"/>
            <w:r>
              <w:rPr>
                <w:rFonts w:hint="eastAsia" w:ascii="仿宋_GB2312" w:hAnsi="黑体" w:eastAsia="仿宋_GB2312" w:cs="宋体"/>
                <w:color w:val="FF0000"/>
                <w:kern w:val="0"/>
                <w:sz w:val="28"/>
                <w:szCs w:val="32"/>
                <w:vertAlign w:val="baseline"/>
                <w:lang w:val="en-US" w:eastAsia="zh-CN"/>
              </w:rPr>
              <w:t>8</w:t>
            </w:r>
          </w:p>
        </w:tc>
        <w:tc>
          <w:tcPr>
            <w:tcW w:w="3770" w:type="dxa"/>
            <w:vAlign w:val="center"/>
          </w:tcPr>
          <w:p w14:paraId="12049E0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outlineLvl w:val="9"/>
              <w:rPr>
                <w:rFonts w:hint="default" w:ascii="仿宋_GB2312" w:hAnsi="黑体" w:eastAsia="仿宋_GB2312" w:cs="宋体"/>
                <w:color w:val="FF0000"/>
                <w:kern w:val="0"/>
                <w:sz w:val="28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黑体" w:eastAsia="仿宋_GB2312" w:cs="宋体"/>
                <w:color w:val="FF0000"/>
                <w:kern w:val="0"/>
                <w:sz w:val="28"/>
                <w:szCs w:val="32"/>
                <w:vertAlign w:val="baseline"/>
                <w:lang w:val="en-US" w:eastAsia="zh-CN"/>
              </w:rPr>
              <w:t>单程/往返（必填）</w:t>
            </w:r>
            <w:commentRangeEnd w:id="5"/>
            <w:r>
              <w:commentReference w:id="5"/>
            </w:r>
          </w:p>
        </w:tc>
        <w:tc>
          <w:tcPr>
            <w:tcW w:w="3869" w:type="dxa"/>
            <w:vAlign w:val="center"/>
          </w:tcPr>
          <w:p w14:paraId="23525B4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outlineLvl w:val="9"/>
              <w:rPr>
                <w:rFonts w:hint="default" w:ascii="仿宋_GB2312" w:hAnsi="黑体" w:eastAsia="仿宋_GB2312" w:cs="宋体"/>
                <w:color w:val="FF0000"/>
                <w:kern w:val="0"/>
                <w:sz w:val="28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黑体" w:eastAsia="仿宋_GB2312" w:cs="宋体"/>
                <w:color w:val="FF0000"/>
                <w:kern w:val="0"/>
                <w:sz w:val="28"/>
                <w:szCs w:val="32"/>
                <w:vertAlign w:val="baseline"/>
                <w:lang w:val="en-US" w:eastAsia="zh-CN"/>
              </w:rPr>
              <w:t>无字段</w:t>
            </w:r>
          </w:p>
        </w:tc>
      </w:tr>
      <w:tr w14:paraId="737364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881" w:type="dxa"/>
            <w:vAlign w:val="center"/>
          </w:tcPr>
          <w:p w14:paraId="0B770FC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outlineLvl w:val="9"/>
              <w:rPr>
                <w:rFonts w:hint="default" w:ascii="仿宋_GB2312" w:hAnsi="黑体" w:eastAsia="仿宋_GB2312" w:cs="宋体"/>
                <w:color w:val="333333"/>
                <w:kern w:val="0"/>
                <w:sz w:val="28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黑体" w:eastAsia="仿宋_GB2312" w:cs="宋体"/>
                <w:color w:val="333333"/>
                <w:kern w:val="0"/>
                <w:sz w:val="28"/>
                <w:szCs w:val="32"/>
                <w:vertAlign w:val="baseline"/>
                <w:lang w:val="en-US" w:eastAsia="zh-CN"/>
              </w:rPr>
              <w:t>9</w:t>
            </w:r>
          </w:p>
        </w:tc>
        <w:tc>
          <w:tcPr>
            <w:tcW w:w="3770" w:type="dxa"/>
            <w:vAlign w:val="center"/>
          </w:tcPr>
          <w:p w14:paraId="676132E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outlineLvl w:val="9"/>
              <w:rPr>
                <w:rFonts w:hint="default" w:ascii="仿宋_GB2312" w:hAnsi="黑体" w:eastAsia="仿宋_GB2312" w:cs="宋体"/>
                <w:color w:val="333333"/>
                <w:kern w:val="0"/>
                <w:sz w:val="28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黑体" w:eastAsia="仿宋_GB2312" w:cs="宋体"/>
                <w:color w:val="333333"/>
                <w:kern w:val="0"/>
                <w:sz w:val="28"/>
                <w:szCs w:val="32"/>
                <w:vertAlign w:val="baseline"/>
                <w:lang w:val="en-US" w:eastAsia="zh-CN"/>
              </w:rPr>
              <w:t>同行人员</w:t>
            </w:r>
          </w:p>
        </w:tc>
        <w:tc>
          <w:tcPr>
            <w:tcW w:w="3869" w:type="dxa"/>
            <w:vAlign w:val="center"/>
          </w:tcPr>
          <w:p w14:paraId="356E6A8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outlineLvl w:val="9"/>
              <w:rPr>
                <w:rFonts w:hint="default" w:ascii="仿宋_GB2312" w:hAnsi="黑体" w:eastAsia="仿宋_GB2312" w:cs="宋体"/>
                <w:color w:val="333333"/>
                <w:kern w:val="0"/>
                <w:sz w:val="28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黑体" w:eastAsia="仿宋_GB2312" w:cs="宋体"/>
                <w:color w:val="333333"/>
                <w:kern w:val="0"/>
                <w:sz w:val="28"/>
                <w:szCs w:val="32"/>
                <w:vertAlign w:val="baseline"/>
                <w:lang w:val="en-US" w:eastAsia="zh-CN"/>
              </w:rPr>
              <w:t>出差人员其余人、非站内出差人员</w:t>
            </w:r>
          </w:p>
        </w:tc>
      </w:tr>
      <w:tr w14:paraId="1CFEA2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881" w:type="dxa"/>
            <w:vAlign w:val="center"/>
          </w:tcPr>
          <w:p w14:paraId="52D342B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outlineLvl w:val="9"/>
              <w:rPr>
                <w:rFonts w:hint="default" w:ascii="仿宋_GB2312" w:hAnsi="黑体" w:eastAsia="仿宋_GB2312" w:cs="宋体"/>
                <w:color w:val="333333"/>
                <w:kern w:val="0"/>
                <w:sz w:val="28"/>
                <w:szCs w:val="32"/>
                <w:vertAlign w:val="baseline"/>
                <w:lang w:val="en-US" w:eastAsia="zh-CN"/>
              </w:rPr>
            </w:pPr>
            <w:commentRangeStart w:id="6"/>
            <w:r>
              <w:rPr>
                <w:rFonts w:hint="eastAsia" w:ascii="仿宋_GB2312" w:hAnsi="黑体" w:eastAsia="仿宋_GB2312" w:cs="宋体"/>
                <w:color w:val="333333"/>
                <w:kern w:val="0"/>
                <w:sz w:val="28"/>
                <w:szCs w:val="32"/>
                <w:vertAlign w:val="baseline"/>
                <w:lang w:val="en-US" w:eastAsia="zh-CN"/>
              </w:rPr>
              <w:t>10</w:t>
            </w:r>
          </w:p>
        </w:tc>
        <w:tc>
          <w:tcPr>
            <w:tcW w:w="3770" w:type="dxa"/>
            <w:vAlign w:val="center"/>
          </w:tcPr>
          <w:p w14:paraId="31305AF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outlineLvl w:val="9"/>
              <w:rPr>
                <w:rFonts w:hint="default" w:ascii="仿宋_GB2312" w:hAnsi="黑体" w:eastAsia="仿宋_GB2312" w:cs="宋体"/>
                <w:color w:val="333333"/>
                <w:kern w:val="0"/>
                <w:sz w:val="28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黑体" w:eastAsia="仿宋_GB2312" w:cs="宋体"/>
                <w:color w:val="333333"/>
                <w:kern w:val="0"/>
                <w:sz w:val="28"/>
                <w:szCs w:val="32"/>
                <w:vertAlign w:val="baseline"/>
                <w:lang w:val="en-US" w:eastAsia="zh-CN"/>
              </w:rPr>
              <w:t>出差事由</w:t>
            </w:r>
            <w:commentRangeEnd w:id="6"/>
            <w:r>
              <w:commentReference w:id="6"/>
            </w:r>
          </w:p>
        </w:tc>
        <w:tc>
          <w:tcPr>
            <w:tcW w:w="3869" w:type="dxa"/>
            <w:vAlign w:val="center"/>
          </w:tcPr>
          <w:p w14:paraId="2D5E251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outlineLvl w:val="9"/>
              <w:rPr>
                <w:rFonts w:hint="default" w:ascii="仿宋_GB2312" w:hAnsi="黑体" w:eastAsia="仿宋_GB2312" w:cs="宋体"/>
                <w:color w:val="333333"/>
                <w:kern w:val="0"/>
                <w:sz w:val="28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黑体" w:eastAsia="仿宋_GB2312" w:cs="宋体"/>
                <w:color w:val="333333"/>
                <w:kern w:val="0"/>
                <w:sz w:val="28"/>
                <w:szCs w:val="32"/>
                <w:vertAlign w:val="baseline"/>
                <w:lang w:val="en-US" w:eastAsia="zh-CN"/>
              </w:rPr>
              <w:t>事由</w:t>
            </w:r>
          </w:p>
        </w:tc>
      </w:tr>
    </w:tbl>
    <w:p w14:paraId="7E247571">
      <w:pPr>
        <w:ind w:firstLine="420"/>
        <w:rPr>
          <w:rFonts w:hint="eastAsia" w:ascii="仿宋_GB2312" w:hAnsi="黑体" w:eastAsia="仿宋_GB2312" w:cs="宋体"/>
          <w:b/>
          <w:color w:val="333333"/>
          <w:kern w:val="0"/>
          <w:sz w:val="28"/>
          <w:szCs w:val="36"/>
        </w:rPr>
      </w:pPr>
      <w:r>
        <w:rPr>
          <w:rFonts w:hint="eastAsia" w:ascii="仿宋_GB2312" w:hAnsi="黑体" w:eastAsia="仿宋_GB2312" w:cs="宋体"/>
          <w:color w:val="333333"/>
          <w:kern w:val="0"/>
          <w:sz w:val="28"/>
          <w:szCs w:val="36"/>
        </w:rPr>
        <w:t>表单如下图所示：</w:t>
      </w:r>
    </w:p>
    <w:p w14:paraId="2F4BCB83">
      <w:r>
        <w:drawing>
          <wp:inline distT="0" distB="0" distL="0" distR="0">
            <wp:extent cx="5274310" cy="1974850"/>
            <wp:effectExtent l="0" t="0" r="2540" b="6350"/>
            <wp:docPr id="1" name="图片 1" descr="C:\Users\Administrator\Desktop\所属监测站出差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C:\Users\Administrator\Desktop\所属监测站出差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9748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F08C84">
      <w:pPr>
        <w:rPr>
          <w:rFonts w:hint="eastAsia" w:ascii="仿宋_GB2312" w:hAnsi="黑体" w:eastAsia="仿宋_GB2312" w:cs="宋体"/>
          <w:b/>
          <w:color w:val="333333"/>
          <w:kern w:val="0"/>
          <w:sz w:val="28"/>
          <w:szCs w:val="36"/>
        </w:rPr>
      </w:pPr>
      <w:r>
        <w:rPr>
          <w:rFonts w:hint="eastAsia" w:ascii="仿宋_GB2312" w:hAnsi="黑体" w:eastAsia="仿宋_GB2312" w:cs="宋体"/>
          <w:b/>
          <w:color w:val="333333"/>
          <w:kern w:val="0"/>
          <w:sz w:val="28"/>
          <w:szCs w:val="36"/>
        </w:rPr>
        <w:t>外站资金管理系统出差申请流程</w:t>
      </w:r>
    </w:p>
    <w:p w14:paraId="5773E348">
      <w:pPr>
        <w:rPr>
          <w:rFonts w:hint="eastAsia" w:ascii="仿宋_GB2312" w:hAnsi="黑体" w:eastAsia="仿宋_GB2312" w:cs="宋体"/>
          <w:color w:val="333333"/>
          <w:kern w:val="0"/>
          <w:sz w:val="24"/>
          <w:szCs w:val="32"/>
        </w:rPr>
      </w:pPr>
      <w:r>
        <w:rPr>
          <w:rFonts w:hint="eastAsia" w:ascii="仿宋_GB2312" w:hAnsi="黑体" w:eastAsia="仿宋_GB2312" w:cs="宋体"/>
          <w:color w:val="333333"/>
          <w:kern w:val="0"/>
          <w:sz w:val="24"/>
          <w:szCs w:val="32"/>
        </w:rPr>
        <w:t>逻辑：根据“出差人员”中第一位人员的职务走对应的流程审批。</w:t>
      </w:r>
    </w:p>
    <w:p w14:paraId="6C62CFDE">
      <w:pPr>
        <w:ind w:firstLine="420"/>
        <w:rPr>
          <w:rFonts w:hint="eastAsia" w:ascii="仿宋_GB2312" w:hAnsi="黑体" w:eastAsia="仿宋_GB2312" w:cs="宋体"/>
          <w:color w:val="333333"/>
          <w:kern w:val="0"/>
          <w:sz w:val="24"/>
          <w:szCs w:val="32"/>
        </w:rPr>
      </w:pPr>
      <w:r>
        <w:rPr>
          <w:rFonts w:hint="eastAsia" w:ascii="仿宋_GB2312" w:hAnsi="黑体" w:eastAsia="仿宋_GB2312" w:cs="宋体"/>
          <w:color w:val="333333"/>
          <w:kern w:val="0"/>
          <w:sz w:val="24"/>
          <w:szCs w:val="32"/>
        </w:rPr>
        <w:t>若职务为</w:t>
      </w:r>
      <w:r>
        <w:rPr>
          <w:rFonts w:hint="eastAsia" w:ascii="仿宋_GB2312" w:hAnsi="黑体" w:eastAsia="仿宋_GB2312" w:cs="宋体"/>
          <w:b/>
          <w:color w:val="333333"/>
          <w:kern w:val="0"/>
          <w:sz w:val="24"/>
          <w:szCs w:val="32"/>
        </w:rPr>
        <w:t>“副站长”</w:t>
      </w:r>
      <w:r>
        <w:rPr>
          <w:rFonts w:hint="eastAsia" w:ascii="仿宋_GB2312" w:hAnsi="黑体" w:eastAsia="仿宋_GB2312" w:cs="宋体"/>
          <w:color w:val="333333"/>
          <w:kern w:val="0"/>
          <w:sz w:val="24"/>
          <w:szCs w:val="32"/>
        </w:rPr>
        <w:t>，则</w:t>
      </w:r>
      <w:r>
        <w:rPr>
          <w:rFonts w:hint="eastAsia" w:ascii="仿宋_GB2312" w:hAnsi="黑体" w:eastAsia="仿宋_GB2312" w:cs="宋体"/>
          <w:b/>
          <w:color w:val="333333"/>
          <w:kern w:val="0"/>
          <w:sz w:val="24"/>
          <w:szCs w:val="32"/>
        </w:rPr>
        <w:t>站长</w:t>
      </w:r>
      <w:r>
        <w:rPr>
          <w:rFonts w:hint="eastAsia" w:ascii="仿宋_GB2312" w:hAnsi="黑体" w:eastAsia="仿宋_GB2312" w:cs="宋体"/>
          <w:color w:val="333333"/>
          <w:kern w:val="0"/>
          <w:sz w:val="24"/>
          <w:szCs w:val="32"/>
        </w:rPr>
        <w:t>审核后流程</w:t>
      </w:r>
      <w:r>
        <w:rPr>
          <w:rFonts w:hint="eastAsia" w:ascii="仿宋_GB2312" w:hAnsi="黑体" w:eastAsia="仿宋_GB2312" w:cs="宋体"/>
          <w:b/>
          <w:color w:val="333333"/>
          <w:kern w:val="0"/>
          <w:sz w:val="24"/>
          <w:szCs w:val="32"/>
        </w:rPr>
        <w:t>结束</w:t>
      </w:r>
      <w:r>
        <w:rPr>
          <w:rFonts w:hint="eastAsia" w:ascii="仿宋_GB2312" w:hAnsi="黑体" w:eastAsia="仿宋_GB2312" w:cs="宋体"/>
          <w:color w:val="333333"/>
          <w:kern w:val="0"/>
          <w:sz w:val="24"/>
          <w:szCs w:val="32"/>
        </w:rPr>
        <w:t>；</w:t>
      </w:r>
    </w:p>
    <w:p w14:paraId="0CBBB5A2">
      <w:pPr>
        <w:ind w:firstLine="420"/>
        <w:rPr>
          <w:rFonts w:hint="eastAsia" w:ascii="仿宋_GB2312" w:hAnsi="黑体" w:eastAsia="仿宋_GB2312" w:cs="宋体"/>
          <w:color w:val="333333"/>
          <w:kern w:val="0"/>
          <w:sz w:val="24"/>
          <w:szCs w:val="32"/>
        </w:rPr>
      </w:pPr>
      <w:r>
        <w:rPr>
          <w:rFonts w:hint="eastAsia" w:ascii="仿宋_GB2312" w:hAnsi="黑体" w:eastAsia="仿宋_GB2312" w:cs="宋体"/>
          <w:color w:val="333333"/>
          <w:kern w:val="0"/>
          <w:sz w:val="24"/>
          <w:szCs w:val="32"/>
        </w:rPr>
        <w:t>若职务为</w:t>
      </w:r>
      <w:r>
        <w:rPr>
          <w:rFonts w:hint="eastAsia" w:ascii="仿宋_GB2312" w:hAnsi="黑体" w:eastAsia="仿宋_GB2312" w:cs="宋体"/>
          <w:b/>
          <w:color w:val="333333"/>
          <w:kern w:val="0"/>
          <w:sz w:val="24"/>
          <w:szCs w:val="32"/>
        </w:rPr>
        <w:t>“站长”</w:t>
      </w:r>
      <w:r>
        <w:rPr>
          <w:rFonts w:hint="eastAsia" w:ascii="仿宋_GB2312" w:hAnsi="黑体" w:eastAsia="仿宋_GB2312" w:cs="宋体"/>
          <w:color w:val="333333"/>
          <w:kern w:val="0"/>
          <w:sz w:val="24"/>
          <w:szCs w:val="32"/>
        </w:rPr>
        <w:t>，则</w:t>
      </w:r>
      <w:r>
        <w:rPr>
          <w:rFonts w:hint="eastAsia" w:ascii="仿宋_GB2312" w:hAnsi="黑体" w:eastAsia="仿宋_GB2312" w:cs="宋体"/>
          <w:b/>
          <w:color w:val="333333"/>
          <w:kern w:val="0"/>
          <w:sz w:val="24"/>
          <w:szCs w:val="32"/>
        </w:rPr>
        <w:t>书记</w:t>
      </w:r>
      <w:r>
        <w:rPr>
          <w:rFonts w:hint="eastAsia" w:ascii="仿宋_GB2312" w:hAnsi="黑体" w:eastAsia="仿宋_GB2312" w:cs="宋体"/>
          <w:color w:val="333333"/>
          <w:kern w:val="0"/>
          <w:sz w:val="24"/>
          <w:szCs w:val="32"/>
        </w:rPr>
        <w:t>审核，并提交至</w:t>
      </w:r>
      <w:r>
        <w:rPr>
          <w:rFonts w:hint="eastAsia" w:ascii="仿宋_GB2312" w:hAnsi="黑体" w:eastAsia="仿宋_GB2312" w:cs="宋体"/>
          <w:b/>
          <w:color w:val="333333"/>
          <w:kern w:val="0"/>
          <w:sz w:val="24"/>
          <w:szCs w:val="32"/>
        </w:rPr>
        <w:t>中心办公室，由中心办公室提交给中心分管领导和中心主任审核</w:t>
      </w:r>
      <w:r>
        <w:rPr>
          <w:rFonts w:hint="eastAsia" w:ascii="仿宋_GB2312" w:hAnsi="黑体" w:eastAsia="仿宋_GB2312" w:cs="宋体"/>
          <w:color w:val="333333"/>
          <w:kern w:val="0"/>
          <w:sz w:val="24"/>
          <w:szCs w:val="32"/>
        </w:rPr>
        <w:t>；</w:t>
      </w:r>
    </w:p>
    <w:p w14:paraId="15AF1331">
      <w:pPr>
        <w:ind w:firstLine="420"/>
        <w:rPr>
          <w:rFonts w:hint="eastAsia" w:ascii="仿宋_GB2312" w:hAnsi="黑体" w:eastAsia="仿宋_GB2312" w:cs="宋体"/>
          <w:color w:val="333333"/>
          <w:kern w:val="0"/>
          <w:sz w:val="24"/>
          <w:szCs w:val="32"/>
        </w:rPr>
      </w:pPr>
      <w:r>
        <w:rPr>
          <w:rFonts w:hint="eastAsia" w:ascii="仿宋_GB2312" w:hAnsi="黑体" w:eastAsia="仿宋_GB2312" w:cs="宋体"/>
          <w:color w:val="333333"/>
          <w:kern w:val="0"/>
          <w:sz w:val="24"/>
          <w:szCs w:val="32"/>
        </w:rPr>
        <w:t>若职务为</w:t>
      </w:r>
      <w:r>
        <w:rPr>
          <w:rFonts w:hint="eastAsia" w:ascii="仿宋_GB2312" w:hAnsi="黑体" w:eastAsia="仿宋_GB2312" w:cs="宋体"/>
          <w:b/>
          <w:color w:val="333333"/>
          <w:kern w:val="0"/>
          <w:sz w:val="24"/>
          <w:szCs w:val="32"/>
        </w:rPr>
        <w:t>“书记”</w:t>
      </w:r>
      <w:r>
        <w:rPr>
          <w:rFonts w:hint="eastAsia" w:ascii="仿宋_GB2312" w:hAnsi="黑体" w:eastAsia="仿宋_GB2312" w:cs="宋体"/>
          <w:color w:val="333333"/>
          <w:kern w:val="0"/>
          <w:sz w:val="24"/>
          <w:szCs w:val="32"/>
        </w:rPr>
        <w:t>，则</w:t>
      </w:r>
      <w:r>
        <w:rPr>
          <w:rFonts w:hint="eastAsia" w:ascii="仿宋_GB2312" w:hAnsi="黑体" w:eastAsia="仿宋_GB2312" w:cs="宋体"/>
          <w:b/>
          <w:color w:val="333333"/>
          <w:kern w:val="0"/>
          <w:sz w:val="24"/>
          <w:szCs w:val="32"/>
        </w:rPr>
        <w:t>站长</w:t>
      </w:r>
      <w:r>
        <w:rPr>
          <w:rFonts w:hint="eastAsia" w:ascii="仿宋_GB2312" w:hAnsi="黑体" w:eastAsia="仿宋_GB2312" w:cs="宋体"/>
          <w:color w:val="333333"/>
          <w:kern w:val="0"/>
          <w:sz w:val="24"/>
          <w:szCs w:val="32"/>
        </w:rPr>
        <w:t>审核，并提交至</w:t>
      </w:r>
      <w:r>
        <w:rPr>
          <w:rFonts w:hint="eastAsia" w:ascii="仿宋_GB2312" w:hAnsi="黑体" w:eastAsia="仿宋_GB2312" w:cs="宋体"/>
          <w:b/>
          <w:color w:val="333333"/>
          <w:kern w:val="0"/>
          <w:sz w:val="24"/>
          <w:szCs w:val="32"/>
        </w:rPr>
        <w:t>中心办公室，由中心办公室提交给中心分管领导和中心主任审核</w:t>
      </w:r>
      <w:r>
        <w:rPr>
          <w:rFonts w:hint="eastAsia" w:ascii="仿宋_GB2312" w:hAnsi="黑体" w:eastAsia="仿宋_GB2312" w:cs="宋体"/>
          <w:color w:val="333333"/>
          <w:kern w:val="0"/>
          <w:sz w:val="24"/>
          <w:szCs w:val="32"/>
        </w:rPr>
        <w:t>；</w:t>
      </w:r>
    </w:p>
    <w:p w14:paraId="7E6136C3">
      <w:pPr>
        <w:ind w:firstLine="420"/>
        <w:rPr>
          <w:rFonts w:hint="eastAsia" w:ascii="仿宋_GB2312" w:hAnsi="黑体" w:eastAsia="仿宋_GB2312" w:cs="宋体"/>
          <w:color w:val="333333"/>
          <w:kern w:val="0"/>
          <w:sz w:val="24"/>
          <w:szCs w:val="32"/>
        </w:rPr>
      </w:pPr>
      <w:r>
        <w:rPr>
          <w:rFonts w:hint="eastAsia" w:ascii="仿宋_GB2312" w:hAnsi="黑体" w:eastAsia="仿宋_GB2312" w:cs="宋体"/>
          <w:color w:val="333333"/>
          <w:kern w:val="0"/>
          <w:sz w:val="24"/>
          <w:szCs w:val="32"/>
        </w:rPr>
        <w:t>若职务为</w:t>
      </w:r>
      <w:r>
        <w:rPr>
          <w:rFonts w:hint="eastAsia" w:ascii="仿宋_GB2312" w:hAnsi="黑体" w:eastAsia="仿宋_GB2312" w:cs="宋体"/>
          <w:b/>
          <w:color w:val="333333"/>
          <w:kern w:val="0"/>
          <w:sz w:val="24"/>
          <w:szCs w:val="32"/>
        </w:rPr>
        <w:t>“站长兼书记”</w:t>
      </w:r>
      <w:r>
        <w:rPr>
          <w:rFonts w:hint="eastAsia" w:ascii="仿宋_GB2312" w:hAnsi="黑体" w:eastAsia="仿宋_GB2312" w:cs="宋体"/>
          <w:color w:val="333333"/>
          <w:kern w:val="0"/>
          <w:sz w:val="24"/>
          <w:szCs w:val="32"/>
        </w:rPr>
        <w:t>，则</w:t>
      </w:r>
      <w:r>
        <w:rPr>
          <w:rFonts w:hint="eastAsia" w:ascii="仿宋_GB2312" w:hAnsi="黑体" w:eastAsia="仿宋_GB2312" w:cs="宋体"/>
          <w:b/>
          <w:color w:val="333333"/>
          <w:kern w:val="0"/>
          <w:sz w:val="24"/>
          <w:szCs w:val="32"/>
        </w:rPr>
        <w:t>任一副站长</w:t>
      </w:r>
      <w:r>
        <w:rPr>
          <w:rFonts w:hint="eastAsia" w:ascii="仿宋_GB2312" w:hAnsi="黑体" w:eastAsia="仿宋_GB2312" w:cs="宋体"/>
          <w:color w:val="333333"/>
          <w:kern w:val="0"/>
          <w:sz w:val="24"/>
          <w:szCs w:val="32"/>
        </w:rPr>
        <w:t>审核，并提交至</w:t>
      </w:r>
      <w:r>
        <w:rPr>
          <w:rFonts w:hint="eastAsia" w:ascii="仿宋_GB2312" w:hAnsi="黑体" w:eastAsia="仿宋_GB2312" w:cs="宋体"/>
          <w:b/>
          <w:color w:val="333333"/>
          <w:kern w:val="0"/>
          <w:sz w:val="24"/>
          <w:szCs w:val="32"/>
        </w:rPr>
        <w:t>中心办公室，由中心办公室提交给中心分管领导和中心主任审核</w:t>
      </w:r>
      <w:r>
        <w:rPr>
          <w:rFonts w:hint="eastAsia" w:ascii="仿宋_GB2312" w:hAnsi="黑体" w:eastAsia="仿宋_GB2312" w:cs="宋体"/>
          <w:color w:val="333333"/>
          <w:kern w:val="0"/>
          <w:sz w:val="24"/>
          <w:szCs w:val="32"/>
        </w:rPr>
        <w:t>。</w:t>
      </w:r>
    </w:p>
    <w:p w14:paraId="470A65C0">
      <w:pPr>
        <w:rPr>
          <w:rFonts w:hint="default" w:ascii="仿宋_GB2312" w:hAnsi="黑体" w:eastAsia="仿宋_GB2312" w:cs="宋体"/>
          <w:color w:val="333333"/>
          <w:kern w:val="0"/>
          <w:sz w:val="24"/>
          <w:szCs w:val="32"/>
          <w:lang w:val="en-US" w:eastAsia="zh-CN"/>
        </w:rPr>
      </w:pPr>
      <w:r>
        <w:rPr>
          <w:rFonts w:hint="eastAsia" w:ascii="仿宋_GB2312" w:hAnsi="黑体" w:eastAsia="仿宋_GB2312" w:cs="宋体"/>
          <w:color w:val="333333"/>
          <w:kern w:val="0"/>
          <w:sz w:val="24"/>
          <w:szCs w:val="32"/>
        </w:rPr>
        <w:t>问题：推送流程结束的单据？</w:t>
      </w:r>
      <w:r>
        <w:rPr>
          <w:rFonts w:hint="eastAsia" w:ascii="仿宋_GB2312" w:hAnsi="黑体" w:eastAsia="仿宋_GB2312" w:cs="宋体"/>
          <w:color w:val="333333"/>
          <w:kern w:val="0"/>
          <w:sz w:val="24"/>
          <w:szCs w:val="32"/>
          <w:lang w:val="en-US" w:eastAsia="zh-CN"/>
        </w:rPr>
        <w:t>新增、变更（相当于重走一遍流程）。</w:t>
      </w:r>
    </w:p>
    <w:p w14:paraId="3BB35F51">
      <w:pPr>
        <w:ind w:firstLine="420"/>
        <w:rPr>
          <w:rFonts w:hint="eastAsia" w:ascii="仿宋_GB2312" w:hAnsi="黑体" w:eastAsia="仿宋_GB2312" w:cs="宋体"/>
          <w:b/>
          <w:color w:val="333333"/>
          <w:kern w:val="0"/>
          <w:sz w:val="28"/>
          <w:szCs w:val="36"/>
        </w:rPr>
      </w:pPr>
      <w:r>
        <w:rPr>
          <w:rFonts w:hint="eastAsia" w:ascii="仿宋_GB2312" w:hAnsi="黑体" w:eastAsia="仿宋_GB2312" w:cs="宋体"/>
          <w:color w:val="333333"/>
          <w:kern w:val="0"/>
          <w:sz w:val="28"/>
          <w:szCs w:val="36"/>
        </w:rPr>
        <w:t>表单如下图所示：</w:t>
      </w:r>
    </w:p>
    <w:p w14:paraId="72C29682">
      <w:r>
        <w:drawing>
          <wp:inline distT="0" distB="0" distL="0" distR="0">
            <wp:extent cx="5274310" cy="2090420"/>
            <wp:effectExtent l="0" t="0" r="2540" b="508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09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F7406A">
      <w:pPr>
        <w:ind w:firstLine="420"/>
      </w:pPr>
      <w:r>
        <w:rPr>
          <w:rFonts w:hint="eastAsia" w:ascii="仿宋_GB2312" w:hAnsi="黑体" w:eastAsia="仿宋_GB2312" w:cs="宋体"/>
          <w:color w:val="333333"/>
          <w:kern w:val="0"/>
          <w:sz w:val="28"/>
          <w:szCs w:val="36"/>
        </w:rPr>
        <w:t>流程如下图所示：</w:t>
      </w:r>
    </w:p>
    <w:p w14:paraId="4D6F1A18">
      <w:r>
        <w:drawing>
          <wp:inline distT="0" distB="0" distL="0" distR="0">
            <wp:extent cx="5274310" cy="2085975"/>
            <wp:effectExtent l="0" t="0" r="2540" b="9525"/>
            <wp:docPr id="6" name="图片 6" descr="C:\Users\Administrator\AppData\Local\Microsoft\Windows\Temporary Internet Files\Content.Word\{95EED2B9-7540-4390-8E6D-52838A081FDE}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C:\Users\Administrator\AppData\Local\Microsoft\Windows\Temporary Internet Files\Content.Word\{95EED2B9-7540-4390-8E6D-52838A081FDE}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0864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C2505E"/>
    <w:p w14:paraId="6108CF6F">
      <w:pPr>
        <w:pStyle w:val="10"/>
        <w:widowControl/>
        <w:numPr>
          <w:ilvl w:val="0"/>
          <w:numId w:val="1"/>
        </w:numPr>
        <w:shd w:val="clear" w:color="auto" w:fill="FFFFFF"/>
        <w:spacing w:before="150"/>
        <w:ind w:firstLineChars="0"/>
        <w:jc w:val="left"/>
        <w:outlineLvl w:val="2"/>
        <w:rPr>
          <w:rFonts w:ascii="黑体" w:hAnsi="黑体" w:eastAsia="黑体" w:cs="宋体"/>
          <w:color w:val="333333"/>
          <w:kern w:val="0"/>
          <w:sz w:val="28"/>
          <w:szCs w:val="36"/>
        </w:rPr>
      </w:pPr>
      <w:r>
        <w:rPr>
          <w:rFonts w:hint="eastAsia" w:ascii="黑体" w:hAnsi="黑体" w:eastAsia="黑体" w:cs="宋体"/>
          <w:color w:val="333333"/>
          <w:kern w:val="0"/>
          <w:sz w:val="28"/>
          <w:szCs w:val="36"/>
        </w:rPr>
        <w:t>流程修改</w:t>
      </w:r>
    </w:p>
    <w:p w14:paraId="7D8EC2E4">
      <w:pPr>
        <w:widowControl/>
        <w:shd w:val="clear" w:color="auto" w:fill="FFFFFF"/>
        <w:spacing w:before="150"/>
        <w:jc w:val="left"/>
        <w:outlineLvl w:val="2"/>
        <w:rPr>
          <w:rFonts w:ascii="黑体" w:hAnsi="黑体" w:eastAsia="黑体" w:cs="宋体"/>
          <w:color w:val="333333"/>
          <w:kern w:val="0"/>
          <w:sz w:val="28"/>
          <w:szCs w:val="36"/>
        </w:rPr>
      </w:pPr>
      <w:r>
        <w:rPr>
          <w:rFonts w:hint="eastAsia" w:ascii="黑体" w:hAnsi="黑体" w:eastAsia="黑体" w:cs="宋体"/>
          <w:color w:val="333333"/>
          <w:kern w:val="0"/>
          <w:sz w:val="28"/>
          <w:szCs w:val="36"/>
        </w:rPr>
        <w:t>中心工作人员请假流程</w:t>
      </w:r>
    </w:p>
    <w:p w14:paraId="589F896F">
      <w:pPr>
        <w:rPr>
          <w:rFonts w:hint="eastAsia" w:ascii="仿宋_GB2312" w:hAnsi="黑体" w:eastAsia="仿宋_GB2312" w:cs="宋体"/>
          <w:color w:val="333333"/>
          <w:kern w:val="0"/>
          <w:sz w:val="28"/>
          <w:szCs w:val="32"/>
          <w:lang w:val="en-US" w:eastAsia="zh-CN"/>
        </w:rPr>
      </w:pPr>
      <w:r>
        <w:rPr>
          <w:rFonts w:ascii="仿宋_GB2312" w:hAnsi="黑体" w:eastAsia="仿宋_GB2312" w:cs="宋体"/>
          <w:color w:val="333333"/>
          <w:kern w:val="0"/>
          <w:sz w:val="28"/>
          <w:szCs w:val="32"/>
        </w:rPr>
        <w:t>当是</w:t>
      </w:r>
      <w:r>
        <w:rPr>
          <w:rFonts w:ascii="仿宋_GB2312" w:hAnsi="黑体" w:eastAsia="仿宋_GB2312" w:cs="宋体"/>
          <w:b/>
          <w:bCs/>
          <w:color w:val="333333"/>
          <w:kern w:val="0"/>
          <w:sz w:val="28"/>
          <w:szCs w:val="32"/>
        </w:rPr>
        <w:t>监测站领导</w:t>
      </w:r>
      <w:r>
        <w:rPr>
          <w:rFonts w:ascii="仿宋_GB2312" w:hAnsi="黑体" w:eastAsia="仿宋_GB2312" w:cs="宋体"/>
          <w:color w:val="333333"/>
          <w:kern w:val="0"/>
          <w:sz w:val="28"/>
          <w:szCs w:val="32"/>
        </w:rPr>
        <w:t>发起时</w:t>
      </w:r>
      <w:r>
        <w:rPr>
          <w:rFonts w:hint="eastAsia" w:ascii="仿宋_GB2312" w:hAnsi="黑体" w:eastAsia="仿宋_GB2312" w:cs="宋体"/>
          <w:color w:val="333333"/>
          <w:kern w:val="0"/>
          <w:sz w:val="28"/>
          <w:szCs w:val="32"/>
        </w:rPr>
        <w:t>，</w:t>
      </w:r>
      <w:r>
        <w:rPr>
          <w:rFonts w:ascii="仿宋_GB2312" w:hAnsi="黑体" w:eastAsia="仿宋_GB2312" w:cs="宋体"/>
          <w:color w:val="333333"/>
          <w:kern w:val="0"/>
          <w:sz w:val="28"/>
          <w:szCs w:val="32"/>
        </w:rPr>
        <w:t>需选择</w:t>
      </w:r>
      <w:r>
        <w:rPr>
          <w:rFonts w:ascii="仿宋_GB2312" w:hAnsi="黑体" w:eastAsia="仿宋_GB2312" w:cs="宋体"/>
          <w:b/>
          <w:bCs/>
          <w:color w:val="auto"/>
          <w:kern w:val="0"/>
          <w:sz w:val="28"/>
          <w:szCs w:val="32"/>
        </w:rPr>
        <w:t>是否离开驻地</w:t>
      </w:r>
      <w:r>
        <w:rPr>
          <w:rFonts w:hint="eastAsia" w:ascii="仿宋_GB2312" w:hAnsi="黑体" w:eastAsia="仿宋_GB2312" w:cs="宋体"/>
          <w:color w:val="333333"/>
          <w:kern w:val="0"/>
          <w:sz w:val="28"/>
          <w:szCs w:val="32"/>
        </w:rPr>
        <w:t>，</w:t>
      </w:r>
      <w:r>
        <w:rPr>
          <w:rFonts w:hint="eastAsia" w:ascii="仿宋_GB2312" w:hAnsi="黑体" w:eastAsia="仿宋_GB2312" w:cs="宋体"/>
          <w:color w:val="333333"/>
          <w:kern w:val="0"/>
          <w:sz w:val="28"/>
          <w:szCs w:val="32"/>
          <w:lang w:val="en-US" w:eastAsia="zh-CN"/>
        </w:rPr>
        <w:t>如选择：“</w:t>
      </w:r>
      <w:r>
        <w:rPr>
          <w:rFonts w:ascii="仿宋_GB2312" w:hAnsi="黑体" w:eastAsia="仿宋_GB2312" w:cs="宋体"/>
          <w:b/>
          <w:bCs/>
          <w:color w:val="333333"/>
          <w:kern w:val="0"/>
          <w:sz w:val="28"/>
          <w:szCs w:val="32"/>
        </w:rPr>
        <w:t>是</w:t>
      </w:r>
      <w:r>
        <w:rPr>
          <w:rFonts w:hint="eastAsia" w:ascii="仿宋_GB2312" w:hAnsi="黑体" w:eastAsia="仿宋_GB2312" w:cs="宋体"/>
          <w:color w:val="333333"/>
          <w:kern w:val="0"/>
          <w:sz w:val="28"/>
          <w:szCs w:val="32"/>
          <w:lang w:val="en-US" w:eastAsia="zh-CN"/>
        </w:rPr>
        <w:t>”</w:t>
      </w:r>
      <w:r>
        <w:rPr>
          <w:rFonts w:ascii="仿宋_GB2312" w:hAnsi="黑体" w:eastAsia="仿宋_GB2312" w:cs="宋体"/>
          <w:color w:val="333333"/>
          <w:kern w:val="0"/>
          <w:sz w:val="28"/>
          <w:szCs w:val="32"/>
        </w:rPr>
        <w:t>需要填到达地点</w:t>
      </w:r>
      <w:r>
        <w:rPr>
          <w:rFonts w:hint="eastAsia" w:ascii="仿宋_GB2312" w:hAnsi="黑体" w:eastAsia="仿宋_GB2312" w:cs="宋体"/>
          <w:color w:val="333333"/>
          <w:kern w:val="0"/>
          <w:sz w:val="28"/>
          <w:szCs w:val="32"/>
          <w:lang w:eastAsia="zh-CN"/>
        </w:rPr>
        <w:t>，</w:t>
      </w:r>
      <w:r>
        <w:rPr>
          <w:rFonts w:hint="eastAsia" w:ascii="仿宋_GB2312" w:hAnsi="黑体" w:eastAsia="仿宋_GB2312" w:cs="宋体"/>
          <w:color w:val="333333"/>
          <w:kern w:val="0"/>
          <w:sz w:val="28"/>
          <w:szCs w:val="32"/>
          <w:lang w:val="en-US" w:eastAsia="zh-CN"/>
        </w:rPr>
        <w:t>同时流程</w:t>
      </w:r>
      <w:r>
        <w:rPr>
          <w:rFonts w:ascii="仿宋_GB2312" w:hAnsi="黑体" w:eastAsia="仿宋_GB2312" w:cs="宋体"/>
          <w:b/>
          <w:bCs/>
          <w:color w:val="333333"/>
          <w:kern w:val="0"/>
          <w:sz w:val="28"/>
          <w:szCs w:val="32"/>
        </w:rPr>
        <w:t>增加办公室归档节点</w:t>
      </w:r>
      <w:r>
        <w:rPr>
          <w:rFonts w:hint="eastAsia" w:ascii="仿宋_GB2312" w:hAnsi="黑体" w:eastAsia="仿宋_GB2312" w:cs="宋体"/>
          <w:b/>
          <w:bCs/>
          <w:color w:val="333333"/>
          <w:kern w:val="0"/>
          <w:sz w:val="28"/>
          <w:szCs w:val="32"/>
          <w:lang w:eastAsia="zh-CN"/>
        </w:rPr>
        <w:t>，</w:t>
      </w:r>
      <w:r>
        <w:rPr>
          <w:rFonts w:hint="eastAsia" w:ascii="仿宋_GB2312" w:hAnsi="黑体" w:eastAsia="仿宋_GB2312" w:cs="宋体"/>
          <w:color w:val="333333"/>
          <w:kern w:val="0"/>
          <w:sz w:val="28"/>
          <w:szCs w:val="32"/>
          <w:lang w:val="en-US" w:eastAsia="zh-CN"/>
        </w:rPr>
        <w:t>人事处处理须选择办公室归档，然后提交到申请人销假。</w:t>
      </w:r>
    </w:p>
    <w:p w14:paraId="7ABF5766">
      <w:pPr>
        <w:rPr>
          <w:rFonts w:hint="default" w:ascii="仿宋_GB2312" w:hAnsi="黑体" w:eastAsia="仿宋_GB2312" w:cs="宋体"/>
          <w:color w:val="333333"/>
          <w:kern w:val="0"/>
          <w:sz w:val="28"/>
          <w:szCs w:val="32"/>
          <w:lang w:val="en-US" w:eastAsia="zh-CN"/>
        </w:rPr>
      </w:pPr>
      <w:r>
        <w:rPr>
          <w:rFonts w:hint="eastAsia" w:ascii="仿宋_GB2312" w:hAnsi="黑体" w:eastAsia="仿宋_GB2312" w:cs="宋体"/>
          <w:b/>
          <w:bCs/>
          <w:color w:val="333333"/>
          <w:kern w:val="0"/>
          <w:sz w:val="28"/>
          <w:szCs w:val="32"/>
          <w:lang w:val="en-US" w:eastAsia="zh-CN"/>
        </w:rPr>
        <w:t>非监测站站领导</w:t>
      </w:r>
      <w:r>
        <w:rPr>
          <w:rFonts w:hint="eastAsia" w:ascii="仿宋_GB2312" w:hAnsi="黑体" w:eastAsia="仿宋_GB2312" w:cs="宋体"/>
          <w:color w:val="333333"/>
          <w:kern w:val="0"/>
          <w:sz w:val="28"/>
          <w:szCs w:val="32"/>
          <w:lang w:val="en-US" w:eastAsia="zh-CN"/>
        </w:rPr>
        <w:t>，逻辑不变，走正常直接到申请人销假</w:t>
      </w:r>
    </w:p>
    <w:p w14:paraId="745C475E">
      <w:pPr>
        <w:rPr>
          <w:rFonts w:ascii="仿宋_GB2312" w:hAnsi="黑体" w:eastAsia="仿宋_GB2312" w:cs="宋体"/>
          <w:color w:val="333333"/>
          <w:kern w:val="0"/>
          <w:sz w:val="28"/>
          <w:szCs w:val="32"/>
        </w:rPr>
      </w:pPr>
      <w:r>
        <w:rPr>
          <w:rFonts w:hint="eastAsia" w:ascii="仿宋_GB2312" w:hAnsi="黑体" w:eastAsia="仿宋_GB2312" w:cs="宋体"/>
          <w:color w:val="333333"/>
          <w:kern w:val="0"/>
          <w:sz w:val="28"/>
          <w:szCs w:val="32"/>
        </w:rPr>
        <w:t>修改后表单</w:t>
      </w:r>
      <w:r>
        <w:rPr>
          <w:rFonts w:hint="eastAsia" w:ascii="仿宋_GB2312" w:hAnsi="黑体" w:eastAsia="仿宋_GB2312" w:cs="宋体"/>
          <w:color w:val="333333"/>
          <w:kern w:val="0"/>
          <w:sz w:val="28"/>
          <w:szCs w:val="36"/>
        </w:rPr>
        <w:t>如下图所示</w:t>
      </w:r>
      <w:r>
        <w:rPr>
          <w:rFonts w:hint="eastAsia" w:ascii="仿宋_GB2312" w:hAnsi="黑体" w:eastAsia="仿宋_GB2312" w:cs="宋体"/>
          <w:color w:val="333333"/>
          <w:kern w:val="0"/>
          <w:sz w:val="28"/>
          <w:szCs w:val="32"/>
        </w:rPr>
        <w:t>：</w:t>
      </w:r>
      <w:bookmarkStart w:id="0" w:name="_GoBack"/>
      <w:bookmarkEnd w:id="0"/>
    </w:p>
    <w:p w14:paraId="3CA5920D">
      <w:pPr>
        <w:rPr>
          <w:rFonts w:ascii="仿宋_GB2312" w:hAnsi="黑体" w:eastAsia="仿宋_GB2312" w:cs="宋体"/>
          <w:color w:val="333333"/>
          <w:kern w:val="0"/>
          <w:sz w:val="28"/>
          <w:szCs w:val="32"/>
        </w:rPr>
      </w:pPr>
      <w: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1905</wp:posOffset>
                </wp:positionH>
                <wp:positionV relativeFrom="paragraph">
                  <wp:posOffset>1152525</wp:posOffset>
                </wp:positionV>
                <wp:extent cx="2011680" cy="214630"/>
                <wp:effectExtent l="0" t="0" r="26670" b="13970"/>
                <wp:wrapNone/>
                <wp:docPr id="5" name="矩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11680" cy="21468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0.15pt;margin-top:90.75pt;height:16.9pt;width:158.4pt;z-index:251660288;v-text-anchor:middle;mso-width-relative:page;mso-height-relative:page;" filled="f" stroked="t" coordsize="21600,21600" o:gfxdata="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">
                <v:fill on="f" focussize="0,0"/>
                <v:stroke weight="1pt" color="#FF0000 [3204]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rFonts w:ascii="仿宋_GB2312" w:hAnsi="黑体" w:eastAsia="仿宋_GB2312" w:cs="宋体"/>
          <w:color w:val="333333"/>
          <w:kern w:val="0"/>
          <w:sz w:val="28"/>
          <w:szCs w:val="32"/>
        </w:rPr>
        <w:drawing>
          <wp:inline distT="0" distB="0" distL="0" distR="0">
            <wp:extent cx="5274310" cy="1628775"/>
            <wp:effectExtent l="0" t="0" r="2540" b="9525"/>
            <wp:docPr id="2" name="图片 2" descr="C:\Users\Administrator\Desktop\中心工作人员请假流程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C:\Users\Administrator\Desktop\中心工作人员请假流程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6288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A6EB76">
      <w:pPr>
        <w:rPr>
          <w:rFonts w:hint="eastAsia" w:ascii="仿宋_GB2312" w:hAnsi="黑体" w:eastAsia="仿宋_GB2312" w:cs="宋体"/>
          <w:color w:val="333333"/>
          <w:kern w:val="0"/>
          <w:sz w:val="28"/>
          <w:szCs w:val="32"/>
          <w:lang w:eastAsia="zh-CN"/>
        </w:rPr>
      </w:pPr>
      <w:r>
        <w:rPr>
          <w:rFonts w:hint="eastAsia" w:ascii="仿宋_GB2312" w:hAnsi="黑体" w:eastAsia="仿宋_GB2312" w:cs="宋体"/>
          <w:color w:val="333333"/>
          <w:kern w:val="0"/>
          <w:sz w:val="28"/>
          <w:szCs w:val="36"/>
          <w:lang w:val="en-US" w:eastAsia="zh-CN"/>
        </w:rPr>
        <w:t>修改后</w:t>
      </w:r>
      <w:r>
        <w:rPr>
          <w:rFonts w:hint="eastAsia" w:ascii="仿宋_GB2312" w:hAnsi="黑体" w:eastAsia="仿宋_GB2312" w:cs="宋体"/>
          <w:color w:val="333333"/>
          <w:kern w:val="0"/>
          <w:sz w:val="28"/>
          <w:szCs w:val="36"/>
        </w:rPr>
        <w:t>流程如下图所示</w:t>
      </w:r>
      <w:r>
        <w:rPr>
          <w:rFonts w:hint="eastAsia" w:ascii="仿宋_GB2312" w:hAnsi="黑体" w:eastAsia="仿宋_GB2312" w:cs="宋体"/>
          <w:color w:val="333333"/>
          <w:kern w:val="0"/>
          <w:sz w:val="28"/>
          <w:szCs w:val="36"/>
          <w:lang w:eastAsia="zh-CN"/>
        </w:rPr>
        <w:t>：</w:t>
      </w:r>
    </w:p>
    <w:p w14:paraId="759AA607">
      <w:pPr>
        <w:rPr>
          <w:rFonts w:ascii="仿宋_GB2312" w:hAnsi="黑体" w:eastAsia="仿宋_GB2312" w:cs="宋体"/>
          <w:color w:val="333333"/>
          <w:kern w:val="0"/>
          <w:sz w:val="28"/>
          <w:szCs w:val="32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1877060</wp:posOffset>
                </wp:positionH>
                <wp:positionV relativeFrom="paragraph">
                  <wp:posOffset>706755</wp:posOffset>
                </wp:positionV>
                <wp:extent cx="1503680" cy="6350"/>
                <wp:effectExtent l="0" t="50165" r="1270" b="57785"/>
                <wp:wrapNone/>
                <wp:docPr id="10" name="直接箭头连接符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3013710" y="1525905"/>
                          <a:ext cx="1503680" cy="635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y;margin-left:147.8pt;margin-top:55.65pt;height:0.5pt;width:118.4pt;z-index:251661312;mso-width-relative:page;mso-height-relative:page;" filled="f" stroked="t" coordsize="21600,21600" o:gfxdata="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">
                <v:fill on="f" focussize="0,0"/>
                <v:stroke weight="1pt" color="#FF0000 [3204]" miterlimit="8" joinstyle="miter" endarrow="open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2489835</wp:posOffset>
                </wp:positionH>
                <wp:positionV relativeFrom="paragraph">
                  <wp:posOffset>465455</wp:posOffset>
                </wp:positionV>
                <wp:extent cx="596265" cy="485140"/>
                <wp:effectExtent l="0" t="0" r="13335" b="10795"/>
                <wp:wrapNone/>
                <wp:docPr id="4" name="矩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6348" cy="485029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96.05pt;margin-top:36.65pt;height:38.2pt;width:46.95pt;z-index:251659264;v-text-anchor:middle;mso-width-relative:page;mso-height-relative:page;" filled="f" stroked="t" coordsize="21600,21600" o:gfxdata="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">
                <v:fill on="f" focussize="0,0"/>
                <v:stroke weight="1pt" color="#FF0000 [3204]" miterlimit="8" joinstyle="miter"/>
                <v:imagedata o:title=""/>
                <o:lock v:ext="edit" aspectratio="f"/>
              </v:rect>
            </w:pict>
          </mc:Fallback>
        </mc:AlternateContent>
      </w:r>
      <w:r>
        <w:drawing>
          <wp:inline distT="0" distB="0" distL="0" distR="0">
            <wp:extent cx="5274310" cy="1611630"/>
            <wp:effectExtent l="0" t="0" r="2540" b="762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6122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comments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comment w:id="0" w:author="NTKO" w:date="2026-06-23T15:57:36Z" w:initials="N">
    <w:p w14:paraId="041FAEA7">
      <w:pPr>
        <w:pStyle w:val="3"/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>离开驻地开始日期</w:t>
      </w:r>
    </w:p>
  </w:comment>
  <w:comment w:id="1" w:author="NTKO" w:date="2026-06-23T15:57:23Z" w:initials="N">
    <w:p w14:paraId="48D9F045">
      <w:pPr>
        <w:pStyle w:val="3"/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>离开驻地结束日期</w:t>
      </w:r>
    </w:p>
  </w:comment>
  <w:comment w:id="2" w:author="NTKO" w:date="2026-06-23T15:57:15Z" w:initials="N">
    <w:p w14:paraId="6742F1DD">
      <w:pPr>
        <w:pStyle w:val="3"/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>到达地点</w:t>
      </w:r>
    </w:p>
  </w:comment>
  <w:comment w:id="3" w:author="NTKO" w:date="2026-06-23T15:56:24Z" w:initials="N">
    <w:p w14:paraId="7A94060D">
      <w:pPr>
        <w:pStyle w:val="3"/>
        <w:rPr>
          <w:rFonts w:hint="eastAsia" w:eastAsiaTheme="minorEastAsia"/>
          <w:lang w:val="en-US" w:eastAsia="zh-CN"/>
        </w:rPr>
      </w:pPr>
      <w:r>
        <w:rPr>
          <w:rFonts w:hint="eastAsia"/>
          <w:lang w:val="en-US" w:eastAsia="zh-CN"/>
        </w:rPr>
        <w:t>去掉</w:t>
      </w:r>
    </w:p>
  </w:comment>
  <w:comment w:id="4" w:author="NTKO" w:date="2026-06-23T15:57:05Z" w:initials="N">
    <w:p w14:paraId="3AC4F257">
      <w:pPr>
        <w:pStyle w:val="3"/>
        <w:rPr>
          <w:rFonts w:hint="eastAsia" w:eastAsiaTheme="minorEastAsia"/>
          <w:lang w:val="en-US" w:eastAsia="zh-CN"/>
        </w:rPr>
      </w:pPr>
      <w:r>
        <w:rPr>
          <w:rFonts w:hint="eastAsia"/>
          <w:lang w:val="en-US" w:eastAsia="zh-CN"/>
        </w:rPr>
        <w:t>去掉</w:t>
      </w:r>
    </w:p>
  </w:comment>
  <w:comment w:id="5" w:author="NTKO" w:date="2026-06-23T15:56:59Z" w:initials="N">
    <w:p w14:paraId="1643272F">
      <w:pPr>
        <w:pStyle w:val="3"/>
        <w:rPr>
          <w:rFonts w:hint="eastAsia" w:eastAsiaTheme="minorEastAsia"/>
          <w:lang w:val="en-US" w:eastAsia="zh-CN"/>
        </w:rPr>
      </w:pPr>
      <w:r>
        <w:rPr>
          <w:rFonts w:hint="eastAsia"/>
          <w:lang w:val="en-US" w:eastAsia="zh-CN"/>
        </w:rPr>
        <w:t>去掉</w:t>
      </w:r>
    </w:p>
  </w:comment>
  <w:comment w:id="6" w:author="NTKO" w:date="2026-06-23T15:58:07Z" w:initials="N">
    <w:p w14:paraId="538014CD">
      <w:pPr>
        <w:pStyle w:val="3"/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>改成事由</w:t>
      </w:r>
      <w:r>
        <w:rPr>
          <w:rFonts w:hint="eastAsia"/>
          <w:lang w:val="en-US" w:eastAsia="zh-CN"/>
        </w:rPr>
        <w:br w:type="textWrapping"/>
      </w:r>
      <w:r>
        <w:rPr>
          <w:rFonts w:hint="eastAsia"/>
          <w:lang w:val="en-US" w:eastAsia="zh-CN"/>
        </w:rPr>
        <w:t>放到同行人员前面</w:t>
      </w:r>
    </w:p>
  </w:comment>
</w:comments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commentEx w15:paraId="041FAEA7" w15:done="0"/>
  <w15:commentEx w15:paraId="48D9F045" w15:done="0"/>
  <w15:commentEx w15:paraId="6742F1DD" w15:done="0"/>
  <w15:commentEx w15:paraId="7A94060D" w15:done="0"/>
  <w15:commentEx w15:paraId="3AC4F257" w15:done="0"/>
  <w15:commentEx w15:paraId="1643272F" w15:done="0"/>
  <w15:commentEx w15:paraId="538014CD" w15:done="0"/>
</w15:commentsEx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0B85C5E"/>
    <w:multiLevelType w:val="multilevel"/>
    <w:tmpl w:val="20B85C5E"/>
    <w:lvl w:ilvl="0" w:tentative="0">
      <w:start w:val="1"/>
      <w:numFmt w:val="chineseCountingThousand"/>
      <w:lvlText w:val="%1、"/>
      <w:lvlJc w:val="left"/>
      <w:pPr>
        <w:ind w:left="420" w:hanging="420"/>
      </w:p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NTKO">
    <w15:presenceInfo w15:providerId="None" w15:userId="NTKO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E0ZmZiNjliYmYyNWU3OGU3NjI1OGRiZDMzM2Q1OWYifQ=="/>
  </w:docVars>
  <w:rsids>
    <w:rsidRoot w:val="00DA0637"/>
    <w:rsid w:val="00112D32"/>
    <w:rsid w:val="002528A3"/>
    <w:rsid w:val="00263367"/>
    <w:rsid w:val="00401015"/>
    <w:rsid w:val="006714F8"/>
    <w:rsid w:val="008B3B54"/>
    <w:rsid w:val="00A06B61"/>
    <w:rsid w:val="00AC6C3F"/>
    <w:rsid w:val="00BD34E7"/>
    <w:rsid w:val="00C808A8"/>
    <w:rsid w:val="00D5044D"/>
    <w:rsid w:val="00D87127"/>
    <w:rsid w:val="00DA0637"/>
    <w:rsid w:val="00EB3803"/>
    <w:rsid w:val="00F77971"/>
    <w:rsid w:val="032775FE"/>
    <w:rsid w:val="0E936682"/>
    <w:rsid w:val="126857B5"/>
    <w:rsid w:val="1ECA0573"/>
    <w:rsid w:val="240D3749"/>
    <w:rsid w:val="24F44C86"/>
    <w:rsid w:val="28B65CD3"/>
    <w:rsid w:val="28F214DC"/>
    <w:rsid w:val="2C471B57"/>
    <w:rsid w:val="3D336D49"/>
    <w:rsid w:val="40F50FA4"/>
    <w:rsid w:val="451502A4"/>
    <w:rsid w:val="459579B6"/>
    <w:rsid w:val="49080DDD"/>
    <w:rsid w:val="5D3B6326"/>
    <w:rsid w:val="5DB42C29"/>
    <w:rsid w:val="61070CE9"/>
    <w:rsid w:val="77466A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9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link w:val="8"/>
    <w:qFormat/>
    <w:uiPriority w:val="9"/>
    <w:pPr>
      <w:widowControl/>
      <w:spacing w:before="100" w:beforeAutospacing="1" w:after="100" w:afterAutospacing="1"/>
      <w:jc w:val="left"/>
      <w:outlineLvl w:val="2"/>
    </w:pPr>
    <w:rPr>
      <w:rFonts w:ascii="宋体" w:hAnsi="宋体" w:eastAsia="宋体" w:cs="宋体"/>
      <w:b/>
      <w:bCs/>
      <w:kern w:val="0"/>
      <w:sz w:val="27"/>
      <w:szCs w:val="27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uiPriority w:val="0"/>
    <w:pPr>
      <w:jc w:val="left"/>
    </w:pPr>
  </w:style>
  <w:style w:type="paragraph" w:styleId="4">
    <w:name w:val="Balloon Text"/>
    <w:basedOn w:val="1"/>
    <w:link w:val="9"/>
    <w:qFormat/>
    <w:uiPriority w:val="0"/>
    <w:rPr>
      <w:sz w:val="18"/>
      <w:szCs w:val="18"/>
    </w:rPr>
  </w:style>
  <w:style w:type="table" w:styleId="6">
    <w:name w:val="Table Grid"/>
    <w:basedOn w:val="5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标题 3 Char"/>
    <w:basedOn w:val="7"/>
    <w:link w:val="2"/>
    <w:qFormat/>
    <w:uiPriority w:val="9"/>
    <w:rPr>
      <w:rFonts w:ascii="宋体" w:hAnsi="宋体" w:eastAsia="宋体" w:cs="宋体"/>
      <w:b/>
      <w:bCs/>
      <w:sz w:val="27"/>
      <w:szCs w:val="27"/>
    </w:rPr>
  </w:style>
  <w:style w:type="character" w:customStyle="1" w:styleId="9">
    <w:name w:val="批注框文本 Char"/>
    <w:basedOn w:val="7"/>
    <w:link w:val="4"/>
    <w:qFormat/>
    <w:uiPriority w:val="0"/>
    <w:rPr>
      <w:kern w:val="2"/>
      <w:sz w:val="18"/>
      <w:szCs w:val="18"/>
    </w:rPr>
  </w:style>
  <w:style w:type="paragraph" w:styleId="10">
    <w:name w:val="List Paragraph"/>
    <w:basedOn w:val="1"/>
    <w:unhideWhenUsed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png"/><Relationship Id="rId8" Type="http://schemas.openxmlformats.org/officeDocument/2006/relationships/image" Target="media/image3.png"/><Relationship Id="rId7" Type="http://schemas.openxmlformats.org/officeDocument/2006/relationships/image" Target="media/image2.pn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microsoft.com/office/2011/relationships/commentsExtended" Target="commentsExtended.xml"/><Relationship Id="rId3" Type="http://schemas.openxmlformats.org/officeDocument/2006/relationships/comments" Target="comments.xml"/><Relationship Id="rId2" Type="http://schemas.openxmlformats.org/officeDocument/2006/relationships/settings" Target="settings.xml"/><Relationship Id="rId14" Type="http://schemas.microsoft.com/office/2011/relationships/people" Target="people.xml"/><Relationship Id="rId13" Type="http://schemas.openxmlformats.org/officeDocument/2006/relationships/fontTable" Target="fontTable.xml"/><Relationship Id="rId12" Type="http://schemas.openxmlformats.org/officeDocument/2006/relationships/numbering" Target="numbering.xml"/><Relationship Id="rId11" Type="http://schemas.openxmlformats.org/officeDocument/2006/relationships/customXml" Target="../customXml/item1.xml"/><Relationship Id="rId10" Type="http://schemas.openxmlformats.org/officeDocument/2006/relationships/image" Target="media/image5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4</Pages>
  <Words>67</Words>
  <Characters>386</Characters>
  <Lines>3</Lines>
  <Paragraphs>1</Paragraphs>
  <TotalTime>1</TotalTime>
  <ScaleCrop>false</ScaleCrop>
  <LinksUpToDate>false</LinksUpToDate>
  <CharactersWithSpaces>452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2026-06-09T13:19:00Z</dcterms:created>
  <dc:creator>Administrator</dc:creator>
  <cp:lastModifiedBy>NTKO</cp:lastModifiedBy>
  <cp:lastPrinted>2026-06-23T07:27:45Z</cp:lastPrinted>
  <dcterms:modified xsi:type="dcterms:W3CDTF">2026-06-23T08:05:03Z</dcterms:modified>
  <cp:revision>33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36CF68E5CEB144AFA28740C7C6EC8D7A_12</vt:lpwstr>
  </property>
</Properties>
</file>